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  <w:t>INFORMACJA O PRZETWARZANIU DANYCH OSOBOWYCH</w:t>
      </w:r>
    </w:p>
    <w:p>
      <w:pPr>
        <w:pStyle w:val="Normal"/>
        <w:spacing w:before="0" w:after="0"/>
        <w:ind w:left="-142" w:right="-142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r>
        <w:rPr>
          <w:rStyle w:val="Strong"/>
          <w:rFonts w:cs="Arial" w:ascii="Arial" w:hAnsi="Arial"/>
        </w:rPr>
        <w:t>RODO</w:t>
      </w:r>
      <w:r>
        <w:rPr>
          <w:rFonts w:cs="Arial" w:ascii="Arial" w:hAnsi="Arial"/>
          <w:b/>
        </w:rPr>
        <w:t>) informujemy:</w:t>
      </w:r>
    </w:p>
    <w:p>
      <w:pPr>
        <w:pStyle w:val="Normal"/>
        <w:spacing w:before="0" w:after="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tbl>
      <w:tblPr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39"/>
        <w:gridCol w:w="6422"/>
      </w:tblGrid>
      <w:tr>
        <w:trPr>
          <w:trHeight w:val="916" w:hRule="atLeast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Kto jest administratorem danych osobowych?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Administratorem Państwa danych osobowych oraz danych osobowych dzieci uczęszczających do Jednostki, w tym w zakresie wizerunku (zwanych łącznie „danymi osobowymi”), jest </w:t>
            </w:r>
            <w:r>
              <w:rPr>
                <w:rFonts w:cs="Arial" w:ascii="Arial" w:hAnsi="Arial"/>
                <w:b/>
                <w:i/>
              </w:rPr>
              <w:t>Szkoła Podstawowa nr 91 z Oddziałami Dwujęzycznymi im. Józefa Wybickiego</w:t>
            </w:r>
            <w:r>
              <w:rPr>
                <w:rFonts w:cs="Arial" w:ascii="Arial" w:hAnsi="Arial"/>
              </w:rPr>
              <w:t xml:space="preserve"> z siedzibą </w:t>
            </w:r>
            <w:r>
              <w:rPr>
                <w:rFonts w:cs="Arial" w:ascii="Arial" w:hAnsi="Arial"/>
                <w:b/>
                <w:i/>
              </w:rPr>
              <w:t>60-393 Poznań ul. Promyk 4</w:t>
            </w:r>
          </w:p>
        </w:tc>
      </w:tr>
      <w:tr>
        <w:trPr>
          <w:trHeight w:val="1328" w:hRule="atLeast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Z kim można się kontaktować w sprawie przetwarzania danych osobowych?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We wszystkich sprawach związanych z ochroną i przetwarzaniem danych osobowych mogą się Państwo kontaktować</w:t>
              <w:br/>
              <w:t xml:space="preserve">z Inspektorem Ochrony Danych.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Kontakt:</w:t>
            </w:r>
            <w:r>
              <w:rPr>
                <w:rFonts w:cs="Arial"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  <w:i/>
              </w:rPr>
              <w:t>iod_</w:t>
            </w:r>
            <w:r>
              <w:rPr>
                <w:rFonts w:cs="Arial" w:ascii="Arial" w:hAnsi="Arial"/>
                <w:b/>
                <w:i/>
              </w:rPr>
              <w:t>mjo</w:t>
            </w:r>
            <w:r>
              <w:rPr>
                <w:rFonts w:cs="Arial" w:ascii="Arial" w:hAnsi="Arial"/>
                <w:b/>
                <w:i/>
              </w:rPr>
              <w:t>@um.poznan.pl</w:t>
            </w:r>
          </w:p>
        </w:tc>
      </w:tr>
      <w:tr>
        <w:trPr>
          <w:trHeight w:val="1894" w:hRule="atLeast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W jakim celu i na jakiej podstawie będą przetwarzane dane osobowe?</w:t>
            </w:r>
          </w:p>
          <w:p>
            <w:pPr>
              <w:pStyle w:val="Normal"/>
              <w:spacing w:before="0" w:after="1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Dane osobowe będą przetwarzane w celu realizacji działań informacyjnych i promocyjnych Administratora  w przestrzeni publicznej i w mediach, m.in. poprzez ich umieszczanie</w:t>
              <w:br/>
              <w:t xml:space="preserve">na stronie internetowej oraz profilach w mediach społecznościowych prowadzonych przez Administratora.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</w:rPr>
              <w:t xml:space="preserve">Podstawą prawną przetwarzania danych osobowych będzie wyrażona przez Państwa zgoda </w:t>
            </w:r>
            <w:r>
              <w:rPr>
                <w:rFonts w:cs="Arial" w:ascii="Arial" w:hAnsi="Arial"/>
                <w:b/>
              </w:rPr>
              <w:t>(art. 6 ust.1 lit. a RODO)</w:t>
            </w:r>
            <w:r>
              <w:rPr>
                <w:rFonts w:cs="Arial" w:ascii="Arial" w:hAnsi="Arial"/>
              </w:rPr>
              <w:t>.</w:t>
            </w:r>
          </w:p>
        </w:tc>
      </w:tr>
      <w:tr>
        <w:trPr>
          <w:trHeight w:val="1329" w:hRule="atLeast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Przez jaki okres będą przechowywane dane osobowe?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Dane osobowe będą przechowywane przez Administratora nie dłużej niż przez okres niezbędny do realizacji celu,</w:t>
              <w:br/>
              <w:t>dla którego zostały zebrane, przy jednoczesnym uwzględnieniu okresu obowiązywania wyrażonej zgody.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Ze względu na fakt ich upublicznienia, ich usunięcie z dostępnych publicznie źródeł może być niemożliwe.</w:t>
            </w:r>
          </w:p>
        </w:tc>
      </w:tr>
      <w:tr>
        <w:trPr>
          <w:trHeight w:val="1329" w:hRule="atLeast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Komu mogą być przekazywane dane osobowe?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Dane osobowe mogą zostać przekazane podmiotom, z którymi współpracuje Administrator, tj.: dostawcom systemów informatycznych, podmiotom zapewniającym asystę i wsparcie techniczne dla systemów informatycznych, firmom świadczącym usługi archiwizacji i niszczenia dokumentów, agencjom marketingowym, odbiorcom materiałów promocyjnych</w:t>
              <w:br/>
              <w:t>i informacyjnych, podmiotom zapewniającym obsługę prawną</w:t>
              <w:br/>
              <w:t>i księgową oraz podmiotom uprawnionym do tego na mocy odrębnych przepisów prawa.</w:t>
            </w:r>
          </w:p>
        </w:tc>
      </w:tr>
      <w:tr>
        <w:trPr>
          <w:trHeight w:val="1454" w:hRule="atLeast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Jakie prawa przysługują w związku z ochroną danych osobowych?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Zgoda na przetwarzanie danych osobowych może zostać cofnięta w dowolnym momencie, bez wpływu na zgodność</w:t>
              <w:br/>
              <w:t xml:space="preserve">z prawem przetwarzania, którego dokonano na podstawie zgody przed jej cofnięciem.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Osoby, których dane dotyczą, mają prawo do: 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09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dostępu do treści danych osobowych;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09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żądania sprostowania danych osobowych,</w:t>
              <w:br/>
              <w:t>które są nieprawidłowe;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09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żądania usunięcia danych osobowych: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284" w:left="993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gdy dane nie są niezbędne do celów,</w:t>
              <w:br/>
              <w:t>dla których zostały zebrane,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284" w:left="993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po cofnięciu zgody na przetwarzanie danych,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284" w:left="993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gdy dane przetwarzane są niezgodnie z prawem;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09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żądania ograniczenia przetwarzania, gdy: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hanging="284" w:left="993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osoby te kwestionują prawidłowość danych osobowych,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hanging="284" w:left="993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przetwarzanie jest niezgodne z prawem, a osoby te sprzeciwiają się usunięciu danych osobowych, 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hanging="284" w:left="993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Administrator nie potrzebuje już danych osobowych</w:t>
              <w:br/>
              <w:t>do celów przetwarzania, ale są one potrzebne osobom, których dane dotyczą, do ustalenia, dochodzenia</w:t>
              <w:br/>
              <w:t>lub obrony roszczeń.</w:t>
            </w:r>
          </w:p>
          <w:p>
            <w:pPr>
              <w:pStyle w:val="ListParagraph"/>
              <w:spacing w:lineRule="auto" w:line="240" w:before="0" w:after="0"/>
              <w:ind w:left="993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Przysługuje Państwu również prawo do wniesienia skargi</w:t>
              <w:br/>
              <w:t>do organu nadzorczego, tj. Prezesa Urzędu Ochrony Danych Osobowych.</w:t>
            </w:r>
          </w:p>
        </w:tc>
      </w:tr>
      <w:tr>
        <w:trPr>
          <w:trHeight w:val="934" w:hRule="atLeast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Czy dane osobowe są przekazywane poza EOG?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Administrator nie przesyła danych osobowych do krajów spoza Europejskiego Obszaru Gospodarczego (EOG).</w:t>
            </w:r>
          </w:p>
        </w:tc>
      </w:tr>
      <w:tr>
        <w:trPr>
          <w:trHeight w:val="978" w:hRule="atLeast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Czy dane osobowe wykorzystuje się do profilowania?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Dane osobowe nie są wykorzystywane do zautomatyzowanego podejmowania decyzji, w tym do profilowania.</w:t>
            </w:r>
          </w:p>
        </w:tc>
      </w:tr>
      <w:tr>
        <w:trPr>
          <w:trHeight w:val="978" w:hRule="atLeast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Czy podawanie danych osobowych jest konieczne?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Podanie danych osobowych jest dobrowolne.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160"/>
        <w:rPr>
          <w:rFonts w:ascii="Arial" w:hAnsi="Arial" w:cs="Arial"/>
        </w:rPr>
      </w:pPr>
      <w:r>
        <w:rPr>
          <w:rFonts w:cs="Arial" w:ascii="Arial" w:hAnsi="Arial"/>
        </w:rPr>
      </w:r>
    </w:p>
    <w:sectPr>
      <w:footerReference w:type="default" r:id="rId2"/>
      <w:type w:val="nextPage"/>
      <w:pgSz w:w="11906" w:h="16838"/>
      <w:pgMar w:left="1417" w:right="1417" w:gutter="0" w:header="0" w:top="568" w:footer="708" w:bottom="76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i/>
        <w:i/>
        <w:iCs/>
        <w:color w:themeColor="background1" w:themeShade="a6" w:val="A6A6A6"/>
      </w:rPr>
    </w:pPr>
    <w:r>
      <w:rPr>
        <w:i/>
        <w:iCs/>
        <w:color w:themeColor="background1" w:themeShade="a6" w:val="A6A6A6"/>
      </w:rPr>
      <w:t>Klauzula informacyjna_Wizerunek_Strona www</w:t>
    </w:r>
  </w:p>
  <w:p>
    <w:pPr>
      <w:pStyle w:val="Footer"/>
      <w:jc w:val="cen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85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87" w:hanging="360"/>
      </w:pPr>
      <w:rPr>
        <w:rFonts w:ascii="Wingdings" w:hAnsi="Wingdings" w:cs="Wingdings" w:hint="default"/>
      </w:rPr>
    </w:lvl>
  </w:abstractNum>
  <w:abstractNum w:abstractNumId="2">
    <w:lvl w:ilvl="0"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3"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b0ca0"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6b0ca0"/>
    <w:rPr>
      <w:b/>
      <w:bCs/>
    </w:rPr>
  </w:style>
  <w:style w:type="character" w:styleId="NagwekZnak" w:customStyle="1">
    <w:name w:val="Nagłówek Znak"/>
    <w:basedOn w:val="DefaultParagraphFont"/>
    <w:uiPriority w:val="99"/>
    <w:qFormat/>
    <w:rsid w:val="002f3aec"/>
    <w:rPr>
      <w:rFonts w:ascii="Calibri" w:hAnsi="Calibri" w:eastAsia="Calibri" w:cs="Times New Roman"/>
    </w:rPr>
  </w:style>
  <w:style w:type="character" w:styleId="StopkaZnak" w:customStyle="1">
    <w:name w:val="Stopka Znak"/>
    <w:basedOn w:val="DefaultParagraphFont"/>
    <w:uiPriority w:val="99"/>
    <w:qFormat/>
    <w:rsid w:val="002f3aec"/>
    <w:rPr>
      <w:rFonts w:ascii="Calibri" w:hAnsi="Calibri" w:eastAsia="Calibri" w:cs="Times New Roma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6b0ca0"/>
    <w:pPr>
      <w:spacing w:before="0" w:after="160"/>
      <w:ind w:left="72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2f3ae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2f3ae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LibreOffice/7.6.2.1$Windows_X86_64 LibreOffice_project/56f7684011345957bbf33a7ee678afaf4d2ba333</Application>
  <AppVersion>15.0000</AppVersion>
  <Pages>2</Pages>
  <Words>497</Words>
  <Characters>3249</Characters>
  <CharactersWithSpaces>3706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2023-07-26T07:57:00Z</dcterms:created>
  <dc:creator>maljac</dc:creator>
  <dc:description/>
  <dc:language>pl-PL</dc:language>
  <cp:lastModifiedBy/>
  <cp:lastPrinted>2023-07-26T08:52:00Z</cp:lastPrinted>
  <dcterms:modified xsi:type="dcterms:W3CDTF">2026-02-04T15:00:34Z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